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B50" w:rsidRPr="009B68B9" w:rsidRDefault="004A6FD9" w:rsidP="004A6FD9">
      <w:pPr>
        <w:pStyle w:val="NoSpacing"/>
        <w:jc w:val="center"/>
        <w:rPr>
          <w:rFonts w:ascii="Tahoma" w:hAnsi="Tahoma" w:cs="Tahoma"/>
          <w:b/>
          <w:sz w:val="24"/>
          <w:szCs w:val="24"/>
          <w:lang w:val="it-IT"/>
        </w:rPr>
      </w:pPr>
      <w:r w:rsidRPr="009B68B9">
        <w:rPr>
          <w:rFonts w:ascii="Tahoma" w:hAnsi="Tahoma" w:cs="Tahoma"/>
          <w:b/>
          <w:sz w:val="24"/>
          <w:szCs w:val="24"/>
          <w:lang w:val="it-IT"/>
        </w:rPr>
        <w:t>Agenda</w:t>
      </w:r>
    </w:p>
    <w:p w:rsidR="00F73886" w:rsidRPr="004A6FD9" w:rsidRDefault="009A3E1C" w:rsidP="004A6FD9">
      <w:pPr>
        <w:pStyle w:val="NoSpacing"/>
        <w:jc w:val="center"/>
        <w:rPr>
          <w:rFonts w:ascii="Tahoma" w:hAnsi="Tahoma" w:cs="Tahoma"/>
          <w:b/>
          <w:sz w:val="24"/>
          <w:szCs w:val="24"/>
          <w:lang w:val="en-US"/>
        </w:rPr>
      </w:pPr>
      <w:r>
        <w:rPr>
          <w:rFonts w:ascii="Tahoma" w:hAnsi="Tahoma" w:cs="Tahoma"/>
          <w:b/>
          <w:sz w:val="24"/>
          <w:szCs w:val="24"/>
          <w:lang w:val="en-US"/>
        </w:rPr>
        <w:t xml:space="preserve">Vth </w:t>
      </w:r>
      <w:r w:rsidR="00CD6B50">
        <w:rPr>
          <w:rFonts w:ascii="Tahoma" w:hAnsi="Tahoma" w:cs="Tahoma"/>
          <w:b/>
          <w:sz w:val="24"/>
          <w:szCs w:val="24"/>
          <w:lang w:val="en-US"/>
        </w:rPr>
        <w:t xml:space="preserve">AIDA </w:t>
      </w:r>
      <w:r w:rsidR="00F73886">
        <w:rPr>
          <w:rFonts w:ascii="Tahoma" w:hAnsi="Tahoma" w:cs="Tahoma"/>
          <w:b/>
          <w:sz w:val="24"/>
          <w:szCs w:val="24"/>
          <w:lang w:val="en-US"/>
        </w:rPr>
        <w:t>Europe 2015</w:t>
      </w:r>
    </w:p>
    <w:p w:rsidR="004A6FD9" w:rsidRPr="004A6FD9" w:rsidRDefault="004A6FD9" w:rsidP="004A6FD9">
      <w:pPr>
        <w:pStyle w:val="NoSpacing"/>
        <w:jc w:val="center"/>
        <w:rPr>
          <w:rFonts w:ascii="Tahoma" w:hAnsi="Tahoma" w:cs="Tahoma"/>
          <w:b/>
          <w:sz w:val="24"/>
          <w:szCs w:val="24"/>
          <w:lang w:val="en-US"/>
        </w:rPr>
      </w:pPr>
      <w:r w:rsidRPr="004A6FD9">
        <w:rPr>
          <w:rFonts w:ascii="Tahoma" w:hAnsi="Tahoma" w:cs="Tahoma"/>
          <w:b/>
          <w:sz w:val="24"/>
          <w:szCs w:val="24"/>
          <w:lang w:val="en-US"/>
        </w:rPr>
        <w:t>Working Party „Marine Insurance“</w:t>
      </w:r>
    </w:p>
    <w:p w:rsidR="004A6FD9" w:rsidRDefault="009A3E1C" w:rsidP="004A6FD9">
      <w:pPr>
        <w:pStyle w:val="NoSpacing"/>
        <w:jc w:val="center"/>
        <w:rPr>
          <w:rFonts w:ascii="Tahoma" w:hAnsi="Tahoma" w:cs="Tahoma"/>
          <w:b/>
          <w:sz w:val="24"/>
          <w:szCs w:val="24"/>
          <w:lang w:val="en-US"/>
        </w:rPr>
      </w:pPr>
      <w:r>
        <w:rPr>
          <w:rFonts w:ascii="Tahoma" w:hAnsi="Tahoma" w:cs="Tahoma"/>
          <w:b/>
          <w:sz w:val="24"/>
          <w:szCs w:val="24"/>
          <w:lang w:val="en-US"/>
        </w:rPr>
        <w:t>11</w:t>
      </w:r>
      <w:r w:rsidR="00481E64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r>
        <w:rPr>
          <w:rFonts w:ascii="Tahoma" w:hAnsi="Tahoma" w:cs="Tahoma"/>
          <w:b/>
          <w:sz w:val="24"/>
          <w:szCs w:val="24"/>
          <w:lang w:val="en-US"/>
        </w:rPr>
        <w:t>June 2015</w:t>
      </w:r>
      <w:r w:rsidR="00481E64">
        <w:rPr>
          <w:rFonts w:ascii="Tahoma" w:hAnsi="Tahoma" w:cs="Tahoma"/>
          <w:b/>
          <w:sz w:val="24"/>
          <w:szCs w:val="24"/>
          <w:lang w:val="en-US"/>
        </w:rPr>
        <w:t xml:space="preserve">, </w:t>
      </w:r>
      <w:r>
        <w:rPr>
          <w:rFonts w:ascii="Tahoma" w:hAnsi="Tahoma" w:cs="Tahoma"/>
          <w:b/>
          <w:sz w:val="24"/>
          <w:szCs w:val="24"/>
          <w:lang w:val="en-US"/>
        </w:rPr>
        <w:t>9</w:t>
      </w:r>
      <w:r w:rsidR="00481E64">
        <w:rPr>
          <w:rFonts w:ascii="Tahoma" w:hAnsi="Tahoma" w:cs="Tahoma"/>
          <w:b/>
          <w:sz w:val="24"/>
          <w:szCs w:val="24"/>
          <w:lang w:val="en-US"/>
        </w:rPr>
        <w:t>h</w:t>
      </w:r>
      <w:r w:rsidR="00CD6B50">
        <w:rPr>
          <w:rFonts w:ascii="Tahoma" w:hAnsi="Tahoma" w:cs="Tahoma"/>
          <w:b/>
          <w:sz w:val="24"/>
          <w:szCs w:val="24"/>
          <w:lang w:val="en-US"/>
        </w:rPr>
        <w:t>15</w:t>
      </w:r>
      <w:r w:rsidR="004A6FD9" w:rsidRPr="004A6FD9">
        <w:rPr>
          <w:rFonts w:ascii="Tahoma" w:hAnsi="Tahoma" w:cs="Tahoma"/>
          <w:b/>
          <w:sz w:val="24"/>
          <w:szCs w:val="24"/>
          <w:lang w:val="en-US"/>
        </w:rPr>
        <w:t xml:space="preserve"> – </w:t>
      </w:r>
      <w:r w:rsidR="00481E64">
        <w:rPr>
          <w:rFonts w:ascii="Tahoma" w:hAnsi="Tahoma" w:cs="Tahoma"/>
          <w:b/>
          <w:sz w:val="24"/>
          <w:szCs w:val="24"/>
          <w:lang w:val="en-US"/>
        </w:rPr>
        <w:t>1</w:t>
      </w:r>
      <w:r>
        <w:rPr>
          <w:rFonts w:ascii="Tahoma" w:hAnsi="Tahoma" w:cs="Tahoma"/>
          <w:b/>
          <w:sz w:val="24"/>
          <w:szCs w:val="24"/>
          <w:lang w:val="en-US"/>
        </w:rPr>
        <w:t>1</w:t>
      </w:r>
      <w:r w:rsidR="00481E64">
        <w:rPr>
          <w:rFonts w:ascii="Tahoma" w:hAnsi="Tahoma" w:cs="Tahoma"/>
          <w:b/>
          <w:sz w:val="24"/>
          <w:szCs w:val="24"/>
          <w:lang w:val="en-US"/>
        </w:rPr>
        <w:t>h</w:t>
      </w:r>
      <w:r>
        <w:rPr>
          <w:rFonts w:ascii="Tahoma" w:hAnsi="Tahoma" w:cs="Tahoma"/>
          <w:b/>
          <w:sz w:val="24"/>
          <w:szCs w:val="24"/>
          <w:lang w:val="en-US"/>
        </w:rPr>
        <w:t>4</w:t>
      </w:r>
      <w:r w:rsidR="00CD6B50">
        <w:rPr>
          <w:rFonts w:ascii="Tahoma" w:hAnsi="Tahoma" w:cs="Tahoma"/>
          <w:b/>
          <w:sz w:val="24"/>
          <w:szCs w:val="24"/>
          <w:lang w:val="en-US"/>
        </w:rPr>
        <w:t>5</w:t>
      </w:r>
    </w:p>
    <w:p w:rsidR="009A3E1C" w:rsidRPr="00F370DA" w:rsidRDefault="009A3E1C" w:rsidP="009A3E1C">
      <w:pPr>
        <w:pStyle w:val="NoSpacing"/>
        <w:jc w:val="center"/>
        <w:rPr>
          <w:rFonts w:ascii="Tahoma" w:hAnsi="Tahoma" w:cs="Tahoma"/>
          <w:sz w:val="24"/>
          <w:szCs w:val="24"/>
          <w:lang w:val="en-GB"/>
        </w:rPr>
      </w:pPr>
      <w:r w:rsidRPr="00F370DA">
        <w:rPr>
          <w:rFonts w:ascii="Tahoma" w:hAnsi="Tahoma" w:cs="Tahoma"/>
          <w:sz w:val="24"/>
          <w:szCs w:val="24"/>
          <w:lang w:val="en-GB"/>
        </w:rPr>
        <w:t>SCANDIC COPENHAGEN</w:t>
      </w:r>
    </w:p>
    <w:p w:rsidR="00B1131A" w:rsidRPr="00F370DA" w:rsidRDefault="009A3E1C" w:rsidP="009A3E1C">
      <w:pPr>
        <w:pStyle w:val="NoSpacing"/>
        <w:jc w:val="center"/>
        <w:rPr>
          <w:rFonts w:ascii="Tahoma" w:hAnsi="Tahoma" w:cs="Tahoma"/>
          <w:sz w:val="24"/>
          <w:szCs w:val="24"/>
          <w:lang w:val="en-GB"/>
        </w:rPr>
      </w:pPr>
      <w:r w:rsidRPr="00F370DA">
        <w:rPr>
          <w:rFonts w:ascii="Tahoma" w:hAnsi="Tahoma" w:cs="Tahoma"/>
          <w:sz w:val="24"/>
          <w:szCs w:val="24"/>
          <w:lang w:val="en-GB"/>
        </w:rPr>
        <w:t>HOTEL, VESTER SØGADE, DK-1601 COPENHAGEN</w:t>
      </w:r>
    </w:p>
    <w:p w:rsidR="003D7620" w:rsidRDefault="003D7620" w:rsidP="004A6FD9">
      <w:pPr>
        <w:pStyle w:val="NoSpacing"/>
        <w:rPr>
          <w:rFonts w:ascii="Tahoma" w:hAnsi="Tahoma" w:cs="Tahoma"/>
          <w:sz w:val="24"/>
          <w:szCs w:val="24"/>
          <w:lang w:val="en-US"/>
        </w:rPr>
      </w:pPr>
    </w:p>
    <w:p w:rsidR="00F370DA" w:rsidRDefault="00F370DA" w:rsidP="004A6FD9">
      <w:pPr>
        <w:pStyle w:val="NoSpacing"/>
        <w:rPr>
          <w:rFonts w:ascii="Tahoma" w:hAnsi="Tahoma" w:cs="Tahoma"/>
          <w:sz w:val="24"/>
          <w:szCs w:val="24"/>
          <w:lang w:val="en-US"/>
        </w:rPr>
      </w:pP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4394"/>
        <w:gridCol w:w="3119"/>
      </w:tblGrid>
      <w:tr w:rsidR="007C7870" w:rsidRPr="00F73886" w:rsidTr="00CD4383">
        <w:tc>
          <w:tcPr>
            <w:tcW w:w="1951" w:type="dxa"/>
          </w:tcPr>
          <w:p w:rsidR="007C7870" w:rsidRDefault="009A3E1C" w:rsidP="00481E64">
            <w:pPr>
              <w:pStyle w:val="NoSpacing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09</w:t>
            </w:r>
            <w:r w:rsidR="00481E64">
              <w:rPr>
                <w:rFonts w:ascii="Tahoma" w:hAnsi="Tahoma" w:cs="Tahoma"/>
                <w:sz w:val="24"/>
                <w:szCs w:val="24"/>
                <w:lang w:val="en-US"/>
              </w:rPr>
              <w:t>h</w:t>
            </w:r>
            <w:r w:rsidR="00CD6B50">
              <w:rPr>
                <w:rFonts w:ascii="Tahoma" w:hAnsi="Tahoma" w:cs="Tahoma"/>
                <w:sz w:val="24"/>
                <w:szCs w:val="24"/>
                <w:lang w:val="en-US"/>
              </w:rPr>
              <w:t>15</w:t>
            </w:r>
            <w:r w:rsidR="007C7870">
              <w:rPr>
                <w:rFonts w:ascii="Tahoma" w:hAnsi="Tahoma" w:cs="Tahoma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09</w:t>
            </w:r>
            <w:r w:rsidR="00481E64">
              <w:rPr>
                <w:rFonts w:ascii="Tahoma" w:hAnsi="Tahoma" w:cs="Tahoma"/>
                <w:sz w:val="24"/>
                <w:szCs w:val="24"/>
                <w:lang w:val="en-US"/>
              </w:rPr>
              <w:t>h</w:t>
            </w:r>
            <w:r w:rsidR="00CD6B50">
              <w:rPr>
                <w:rFonts w:ascii="Tahoma" w:hAnsi="Tahoma" w:cs="Tahoma"/>
                <w:sz w:val="24"/>
                <w:szCs w:val="24"/>
                <w:lang w:val="en-US"/>
              </w:rPr>
              <w:t>2</w:t>
            </w:r>
            <w:r w:rsidR="009B68B9">
              <w:rPr>
                <w:rFonts w:ascii="Tahoma" w:hAnsi="Tahoma" w:cs="Tahoma"/>
                <w:sz w:val="24"/>
                <w:szCs w:val="24"/>
                <w:lang w:val="en-US"/>
              </w:rPr>
              <w:t>5</w:t>
            </w:r>
          </w:p>
          <w:p w:rsidR="00481E64" w:rsidRDefault="00481E64" w:rsidP="00FA0984">
            <w:pPr>
              <w:pStyle w:val="NoSpacing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FA0984" w:rsidRPr="009A3E1C" w:rsidRDefault="002D3CCA" w:rsidP="009A3E1C">
            <w:pPr>
              <w:pStyle w:val="NoSpacing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Welcome and Introductory R</w:t>
            </w:r>
            <w:r w:rsidR="007C7870">
              <w:rPr>
                <w:rFonts w:ascii="Tahoma" w:hAnsi="Tahoma" w:cs="Tahoma"/>
                <w:sz w:val="24"/>
                <w:szCs w:val="24"/>
                <w:lang w:val="en-US"/>
              </w:rPr>
              <w:t>emarks</w:t>
            </w:r>
          </w:p>
        </w:tc>
        <w:tc>
          <w:tcPr>
            <w:tcW w:w="3119" w:type="dxa"/>
          </w:tcPr>
          <w:p w:rsidR="00F73886" w:rsidRPr="006961EB" w:rsidRDefault="00C557CA" w:rsidP="00C557CA">
            <w:pPr>
              <w:pStyle w:val="NoSpacing"/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6961EB">
              <w:rPr>
                <w:rFonts w:ascii="Tahoma" w:hAnsi="Tahoma" w:cs="Tahoma"/>
                <w:sz w:val="24"/>
                <w:szCs w:val="24"/>
                <w:lang w:val="en-US"/>
              </w:rPr>
              <w:t xml:space="preserve">Prof. Dr. </w:t>
            </w:r>
            <w:r w:rsidR="00F73886" w:rsidRPr="006961EB">
              <w:rPr>
                <w:rFonts w:ascii="Tahoma" w:hAnsi="Tahoma" w:cs="Tahoma"/>
                <w:sz w:val="24"/>
                <w:szCs w:val="24"/>
                <w:lang w:val="en-US"/>
              </w:rPr>
              <w:t>Robert Koch</w:t>
            </w:r>
            <w:r w:rsidR="006961EB" w:rsidRPr="006961EB">
              <w:rPr>
                <w:rFonts w:ascii="Tahoma" w:hAnsi="Tahoma" w:cs="Tahoma"/>
                <w:sz w:val="24"/>
                <w:szCs w:val="24"/>
                <w:lang w:val="en-US"/>
              </w:rPr>
              <w:t>, University of Hamburg</w:t>
            </w:r>
          </w:p>
          <w:p w:rsidR="00C557CA" w:rsidRPr="00F73886" w:rsidRDefault="00F73886" w:rsidP="00C557CA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F73886">
              <w:rPr>
                <w:rFonts w:ascii="Tahoma" w:hAnsi="Tahoma" w:cs="Tahoma"/>
                <w:sz w:val="24"/>
                <w:szCs w:val="24"/>
              </w:rPr>
              <w:t xml:space="preserve">Prof. Dr. </w:t>
            </w:r>
            <w:r w:rsidR="00C557CA" w:rsidRPr="00F73886">
              <w:rPr>
                <w:rFonts w:ascii="Tahoma" w:hAnsi="Tahoma" w:cs="Tahoma"/>
                <w:sz w:val="24"/>
                <w:szCs w:val="24"/>
              </w:rPr>
              <w:t>Dieter Schwampe</w:t>
            </w:r>
            <w:r w:rsidR="006961EB">
              <w:rPr>
                <w:rFonts w:ascii="Tahoma" w:hAnsi="Tahoma" w:cs="Tahoma"/>
                <w:sz w:val="24"/>
                <w:szCs w:val="24"/>
              </w:rPr>
              <w:t>, Dabelstein&amp;Passehl, Hamburg</w:t>
            </w:r>
          </w:p>
          <w:p w:rsidR="00481E64" w:rsidRPr="00F73886" w:rsidRDefault="00481E64" w:rsidP="00481E6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C7870" w:rsidRPr="009B68B9" w:rsidTr="00CD4383">
        <w:tc>
          <w:tcPr>
            <w:tcW w:w="1951" w:type="dxa"/>
          </w:tcPr>
          <w:p w:rsidR="007C7870" w:rsidRDefault="009A3E1C" w:rsidP="00481E64">
            <w:pPr>
              <w:pStyle w:val="NoSpacing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09</w:t>
            </w:r>
            <w:r w:rsidR="00CD6B50">
              <w:rPr>
                <w:rFonts w:ascii="Tahoma" w:hAnsi="Tahoma" w:cs="Tahoma"/>
                <w:sz w:val="24"/>
                <w:szCs w:val="24"/>
                <w:lang w:val="en-US"/>
              </w:rPr>
              <w:t>h2</w:t>
            </w:r>
            <w:r w:rsidR="009B68B9">
              <w:rPr>
                <w:rFonts w:ascii="Tahoma" w:hAnsi="Tahoma" w:cs="Tahoma"/>
                <w:sz w:val="24"/>
                <w:szCs w:val="24"/>
                <w:lang w:val="en-US"/>
              </w:rPr>
              <w:t>5</w:t>
            </w:r>
            <w:r w:rsidR="00B05C94">
              <w:rPr>
                <w:rFonts w:ascii="Tahoma" w:hAnsi="Tahoma" w:cs="Tahoma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10</w:t>
            </w:r>
            <w:r w:rsidR="00481E64">
              <w:rPr>
                <w:rFonts w:ascii="Tahoma" w:hAnsi="Tahoma" w:cs="Tahoma"/>
                <w:sz w:val="24"/>
                <w:szCs w:val="24"/>
                <w:lang w:val="en-US"/>
              </w:rPr>
              <w:t>h</w:t>
            </w:r>
            <w:r w:rsidR="009B68B9">
              <w:rPr>
                <w:rFonts w:ascii="Tahoma" w:hAnsi="Tahoma" w:cs="Tahoma"/>
                <w:sz w:val="24"/>
                <w:szCs w:val="24"/>
                <w:lang w:val="en-US"/>
              </w:rPr>
              <w:t>25</w:t>
            </w:r>
          </w:p>
        </w:tc>
        <w:tc>
          <w:tcPr>
            <w:tcW w:w="4394" w:type="dxa"/>
          </w:tcPr>
          <w:p w:rsidR="007C7870" w:rsidRDefault="006961EB" w:rsidP="00481E64">
            <w:pPr>
              <w:pStyle w:val="NoSpacing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The UK Insur</w:t>
            </w:r>
            <w:bookmarkStart w:id="0" w:name="_GoBack"/>
            <w:bookmarkEnd w:id="0"/>
            <w:r>
              <w:rPr>
                <w:rFonts w:ascii="Tahoma" w:hAnsi="Tahoma" w:cs="Tahoma"/>
                <w:sz w:val="24"/>
                <w:szCs w:val="24"/>
                <w:lang w:val="en-US"/>
              </w:rPr>
              <w:t>ance Act 2015</w:t>
            </w:r>
          </w:p>
        </w:tc>
        <w:tc>
          <w:tcPr>
            <w:tcW w:w="3119" w:type="dxa"/>
          </w:tcPr>
          <w:p w:rsidR="00481E64" w:rsidRDefault="009A3E1C" w:rsidP="00481E64">
            <w:pPr>
              <w:pStyle w:val="NoSpacing"/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9A3E1C">
              <w:rPr>
                <w:rFonts w:ascii="Tahoma" w:hAnsi="Tahoma" w:cs="Tahoma"/>
                <w:sz w:val="24"/>
                <w:szCs w:val="24"/>
                <w:lang w:val="en-US"/>
              </w:rPr>
              <w:t xml:space="preserve">Prof. </w:t>
            </w:r>
            <w:r w:rsidR="006961EB">
              <w:rPr>
                <w:rFonts w:ascii="Tahoma" w:hAnsi="Tahoma" w:cs="Tahoma"/>
                <w:sz w:val="24"/>
                <w:szCs w:val="24"/>
                <w:lang w:val="en-US"/>
              </w:rPr>
              <w:t xml:space="preserve">D. </w:t>
            </w:r>
            <w:proofErr w:type="spellStart"/>
            <w:r w:rsidRPr="009A3E1C">
              <w:rPr>
                <w:rFonts w:ascii="Tahoma" w:hAnsi="Tahoma" w:cs="Tahoma"/>
                <w:sz w:val="24"/>
                <w:szCs w:val="24"/>
                <w:lang w:val="en-US"/>
              </w:rPr>
              <w:t>Rhidian</w:t>
            </w:r>
            <w:proofErr w:type="spellEnd"/>
            <w:r w:rsidRPr="009A3E1C">
              <w:rPr>
                <w:rFonts w:ascii="Tahoma" w:hAnsi="Tahoma" w:cs="Tahoma"/>
                <w:sz w:val="24"/>
                <w:szCs w:val="24"/>
                <w:lang w:val="en-US"/>
              </w:rPr>
              <w:t xml:space="preserve"> Thomas</w:t>
            </w:r>
            <w:r w:rsidR="006961EB">
              <w:rPr>
                <w:rFonts w:ascii="Tahoma" w:hAnsi="Tahoma" w:cs="Tahoma"/>
                <w:sz w:val="24"/>
                <w:szCs w:val="24"/>
                <w:lang w:val="en-US"/>
              </w:rPr>
              <w:t>, Swansea University</w:t>
            </w:r>
            <w:r w:rsidR="009B68B9">
              <w:rPr>
                <w:rFonts w:ascii="Tahoma" w:hAnsi="Tahoma" w:cs="Tahoma"/>
                <w:sz w:val="24"/>
                <w:szCs w:val="24"/>
                <w:lang w:val="en-US"/>
              </w:rPr>
              <w:t xml:space="preserve">, </w:t>
            </w:r>
            <w:r w:rsidR="009B68B9" w:rsidRPr="009B68B9">
              <w:rPr>
                <w:rFonts w:ascii="Tahoma" w:hAnsi="Tahoma" w:cs="Tahoma"/>
                <w:sz w:val="24"/>
                <w:szCs w:val="24"/>
                <w:lang w:val="en-US"/>
              </w:rPr>
              <w:t>Institute of International Shipping and Trade Law</w:t>
            </w:r>
          </w:p>
          <w:p w:rsidR="009B68B9" w:rsidRPr="00481E64" w:rsidRDefault="009B68B9" w:rsidP="00481E64">
            <w:pPr>
              <w:pStyle w:val="NoSpacing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</w:tr>
      <w:tr w:rsidR="007C7870" w:rsidRPr="009B68B9" w:rsidTr="00CD4383">
        <w:tc>
          <w:tcPr>
            <w:tcW w:w="1951" w:type="dxa"/>
          </w:tcPr>
          <w:p w:rsidR="00481E64" w:rsidRPr="00481E64" w:rsidRDefault="009B68B9" w:rsidP="00481E64">
            <w:pPr>
              <w:pStyle w:val="NoSpacing"/>
              <w:rPr>
                <w:rFonts w:ascii="Tahoma" w:hAnsi="Tahoma" w:cs="Tahoma"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sz w:val="24"/>
                <w:szCs w:val="24"/>
                <w:lang w:val="en-GB"/>
              </w:rPr>
              <w:t>10h25</w:t>
            </w:r>
            <w:r w:rsidR="00B05C94" w:rsidRPr="00481E64">
              <w:rPr>
                <w:rFonts w:ascii="Tahoma" w:hAnsi="Tahoma" w:cs="Tahoma"/>
                <w:sz w:val="24"/>
                <w:szCs w:val="24"/>
                <w:lang w:val="en-GB"/>
              </w:rPr>
              <w:t xml:space="preserve"> – </w:t>
            </w:r>
            <w:r w:rsidR="009A3E1C">
              <w:rPr>
                <w:rFonts w:ascii="Tahoma" w:hAnsi="Tahoma" w:cs="Tahoma"/>
                <w:sz w:val="24"/>
                <w:szCs w:val="24"/>
                <w:lang w:val="en-GB"/>
              </w:rPr>
              <w:t>10</w:t>
            </w:r>
            <w:r w:rsidR="00481E64">
              <w:rPr>
                <w:rFonts w:ascii="Tahoma" w:hAnsi="Tahoma" w:cs="Tahoma"/>
                <w:sz w:val="24"/>
                <w:szCs w:val="24"/>
                <w:lang w:val="en-GB"/>
              </w:rPr>
              <w:t>h</w:t>
            </w:r>
            <w:r>
              <w:rPr>
                <w:rFonts w:ascii="Tahoma" w:hAnsi="Tahoma" w:cs="Tahoma"/>
                <w:sz w:val="24"/>
                <w:szCs w:val="24"/>
                <w:lang w:val="en-GB"/>
              </w:rPr>
              <w:t>55</w:t>
            </w:r>
          </w:p>
          <w:p w:rsidR="007C7870" w:rsidRDefault="007C7870" w:rsidP="00481E64">
            <w:pPr>
              <w:pStyle w:val="NoSpacing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:rsidR="00ED7ED7" w:rsidRDefault="00ED7ED7" w:rsidP="00481E64">
            <w:pPr>
              <w:pStyle w:val="NoSpacing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:rsidR="00ED7ED7" w:rsidRPr="00481E64" w:rsidRDefault="00ED7ED7" w:rsidP="00481E64">
            <w:pPr>
              <w:pStyle w:val="NoSpacing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</w:tcPr>
          <w:p w:rsidR="009A3E1C" w:rsidRPr="009A3E1C" w:rsidRDefault="009A3E1C" w:rsidP="009A3E1C">
            <w:pPr>
              <w:pStyle w:val="NoSpacing"/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9A3E1C">
              <w:rPr>
                <w:rFonts w:ascii="Tahoma" w:hAnsi="Tahoma" w:cs="Tahoma"/>
                <w:sz w:val="24"/>
                <w:szCs w:val="24"/>
                <w:lang w:val="en-US"/>
              </w:rPr>
              <w:t>Impacts of Economic Sanctions on</w:t>
            </w:r>
          </w:p>
          <w:p w:rsidR="007C7870" w:rsidRPr="00481E64" w:rsidRDefault="009A3E1C" w:rsidP="009A3E1C">
            <w:pPr>
              <w:pStyle w:val="NoSpacing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9A3E1C">
              <w:rPr>
                <w:rFonts w:ascii="Tahoma" w:hAnsi="Tahoma" w:cs="Tahoma"/>
                <w:sz w:val="24"/>
                <w:szCs w:val="24"/>
                <w:lang w:val="en-US"/>
              </w:rPr>
              <w:t>Shipping Industry with a Special Focus on Marine Insurance</w:t>
            </w:r>
          </w:p>
        </w:tc>
        <w:tc>
          <w:tcPr>
            <w:tcW w:w="3119" w:type="dxa"/>
          </w:tcPr>
          <w:p w:rsidR="006961EB" w:rsidRPr="006961EB" w:rsidRDefault="009A3E1C" w:rsidP="009A3E1C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  <w:lang w:val="en-US"/>
              </w:rPr>
            </w:pPr>
            <w:proofErr w:type="spellStart"/>
            <w:r w:rsidRPr="006961EB">
              <w:rPr>
                <w:rFonts w:ascii="Tahoma" w:hAnsi="Tahoma" w:cs="Tahoma"/>
                <w:sz w:val="24"/>
                <w:szCs w:val="24"/>
                <w:lang w:val="en-US"/>
              </w:rPr>
              <w:t>Mozhgan</w:t>
            </w:r>
            <w:proofErr w:type="spellEnd"/>
            <w:r w:rsidRPr="006961EB">
              <w:rPr>
                <w:rFonts w:ascii="Tahoma" w:hAnsi="Tahoma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61EB">
              <w:rPr>
                <w:rFonts w:ascii="Tahoma" w:hAnsi="Tahoma" w:cs="Tahoma"/>
                <w:sz w:val="24"/>
                <w:szCs w:val="24"/>
                <w:lang w:val="en-US"/>
              </w:rPr>
              <w:t>Momeni</w:t>
            </w:r>
            <w:proofErr w:type="spellEnd"/>
            <w:r w:rsidR="006961EB" w:rsidRPr="006961EB">
              <w:rPr>
                <w:rFonts w:ascii="Tahoma" w:hAnsi="Tahoma" w:cs="Tahoma"/>
                <w:sz w:val="24"/>
                <w:szCs w:val="24"/>
                <w:lang w:val="en-US"/>
              </w:rPr>
              <w:t>,</w:t>
            </w:r>
          </w:p>
          <w:p w:rsidR="007C7870" w:rsidRPr="00F370DA" w:rsidRDefault="006961EB" w:rsidP="009A3E1C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6961EB">
              <w:rPr>
                <w:rFonts w:ascii="Tahoma" w:hAnsi="Tahoma" w:cs="Tahoma"/>
                <w:sz w:val="24"/>
                <w:szCs w:val="24"/>
                <w:lang w:val="en-US"/>
              </w:rPr>
              <w:t>Max-Planck-Institute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 xml:space="preserve"> for Comparative and International Private L</w:t>
            </w:r>
            <w:r w:rsidRPr="006961EB">
              <w:rPr>
                <w:rFonts w:ascii="Tahoma" w:hAnsi="Tahoma" w:cs="Tahoma"/>
                <w:sz w:val="24"/>
                <w:szCs w:val="24"/>
                <w:lang w:val="en-US"/>
              </w:rPr>
              <w:t>aw, Hamburg</w:t>
            </w:r>
          </w:p>
          <w:p w:rsidR="00B05C94" w:rsidRPr="00481E64" w:rsidRDefault="00B05C94" w:rsidP="004A6FD9">
            <w:pPr>
              <w:pStyle w:val="NoSpacing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</w:tr>
      <w:tr w:rsidR="007C7870" w:rsidRPr="00654679" w:rsidTr="00CD4383">
        <w:tc>
          <w:tcPr>
            <w:tcW w:w="1951" w:type="dxa"/>
          </w:tcPr>
          <w:p w:rsidR="007C7870" w:rsidRPr="00481E64" w:rsidRDefault="00B05C94" w:rsidP="000536D9">
            <w:pPr>
              <w:pStyle w:val="NoSpacing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481E64">
              <w:rPr>
                <w:rFonts w:ascii="Tahoma" w:hAnsi="Tahoma" w:cs="Tahoma"/>
                <w:sz w:val="24"/>
                <w:szCs w:val="24"/>
                <w:lang w:val="en-GB"/>
              </w:rPr>
              <w:t>1</w:t>
            </w:r>
            <w:r w:rsidR="009A3E1C">
              <w:rPr>
                <w:rFonts w:ascii="Tahoma" w:hAnsi="Tahoma" w:cs="Tahoma"/>
                <w:sz w:val="24"/>
                <w:szCs w:val="24"/>
                <w:lang w:val="en-GB"/>
              </w:rPr>
              <w:t>0</w:t>
            </w:r>
            <w:r w:rsidR="00481E64" w:rsidRPr="00481E64">
              <w:rPr>
                <w:rFonts w:ascii="Tahoma" w:hAnsi="Tahoma" w:cs="Tahoma"/>
                <w:sz w:val="24"/>
                <w:szCs w:val="24"/>
                <w:lang w:val="en-GB"/>
              </w:rPr>
              <w:t>h</w:t>
            </w:r>
            <w:r w:rsidR="009B68B9">
              <w:rPr>
                <w:rFonts w:ascii="Tahoma" w:hAnsi="Tahoma" w:cs="Tahoma"/>
                <w:sz w:val="24"/>
                <w:szCs w:val="24"/>
                <w:lang w:val="en-GB"/>
              </w:rPr>
              <w:t>55</w:t>
            </w:r>
            <w:r w:rsidRPr="00481E64">
              <w:rPr>
                <w:rFonts w:ascii="Tahoma" w:hAnsi="Tahoma" w:cs="Tahoma"/>
                <w:sz w:val="24"/>
                <w:szCs w:val="24"/>
                <w:lang w:val="en-GB"/>
              </w:rPr>
              <w:t xml:space="preserve"> – </w:t>
            </w:r>
            <w:r w:rsidR="009A3E1C">
              <w:rPr>
                <w:rFonts w:ascii="Tahoma" w:hAnsi="Tahoma" w:cs="Tahoma"/>
                <w:sz w:val="24"/>
                <w:szCs w:val="24"/>
                <w:lang w:val="en-GB"/>
              </w:rPr>
              <w:t>11</w:t>
            </w:r>
            <w:r w:rsidR="00481E64">
              <w:rPr>
                <w:rFonts w:ascii="Tahoma" w:hAnsi="Tahoma" w:cs="Tahoma"/>
                <w:sz w:val="24"/>
                <w:szCs w:val="24"/>
                <w:lang w:val="en-GB"/>
              </w:rPr>
              <w:t>h</w:t>
            </w:r>
            <w:r w:rsidR="009A3E1C">
              <w:rPr>
                <w:rFonts w:ascii="Tahoma" w:hAnsi="Tahoma" w:cs="Tahoma"/>
                <w:sz w:val="24"/>
                <w:szCs w:val="24"/>
                <w:lang w:val="en-GB"/>
              </w:rPr>
              <w:t>1</w:t>
            </w:r>
            <w:r w:rsidR="009B68B9">
              <w:rPr>
                <w:rFonts w:ascii="Tahoma" w:hAnsi="Tahoma" w:cs="Tahoma"/>
                <w:sz w:val="24"/>
                <w:szCs w:val="24"/>
                <w:lang w:val="en-GB"/>
              </w:rPr>
              <w:t>5</w:t>
            </w:r>
          </w:p>
        </w:tc>
        <w:tc>
          <w:tcPr>
            <w:tcW w:w="4394" w:type="dxa"/>
          </w:tcPr>
          <w:p w:rsidR="007C7870" w:rsidRPr="00F370DA" w:rsidRDefault="00F370DA" w:rsidP="00ED7ED7">
            <w:pPr>
              <w:pStyle w:val="NoSpacing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GB"/>
              </w:rPr>
              <w:t>A</w:t>
            </w:r>
            <w:r w:rsidRPr="00F370DA">
              <w:rPr>
                <w:rFonts w:ascii="Tahoma" w:hAnsi="Tahoma" w:cs="Tahoma"/>
                <w:sz w:val="24"/>
                <w:szCs w:val="24"/>
                <w:lang w:val="en-US"/>
              </w:rPr>
              <w:t>pplication of a jurisdiction clause contained in a marine liability policy in respect of direct claims of an injured party under sec. 95 of the Danish Insurance Contracts Ac</w:t>
            </w:r>
          </w:p>
        </w:tc>
        <w:tc>
          <w:tcPr>
            <w:tcW w:w="3119" w:type="dxa"/>
          </w:tcPr>
          <w:p w:rsidR="006961EB" w:rsidRPr="006961EB" w:rsidRDefault="00F370DA" w:rsidP="004A6FD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6961EB">
              <w:rPr>
                <w:rFonts w:ascii="Tahoma" w:hAnsi="Tahoma" w:cs="Tahoma"/>
                <w:sz w:val="24"/>
                <w:szCs w:val="24"/>
              </w:rPr>
              <w:t>Peter Appel</w:t>
            </w:r>
            <w:r w:rsidR="006961EB" w:rsidRPr="006961EB">
              <w:rPr>
                <w:rFonts w:ascii="Tahoma" w:hAnsi="Tahoma" w:cs="Tahoma"/>
                <w:sz w:val="24"/>
                <w:szCs w:val="24"/>
              </w:rPr>
              <w:t xml:space="preserve">, </w:t>
            </w:r>
          </w:p>
          <w:p w:rsidR="00B05C94" w:rsidRPr="006961EB" w:rsidRDefault="006961EB" w:rsidP="004A6FD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6961EB">
              <w:rPr>
                <w:rFonts w:ascii="Tahoma" w:hAnsi="Tahoma" w:cs="Tahoma"/>
                <w:sz w:val="24"/>
                <w:szCs w:val="24"/>
              </w:rPr>
              <w:t>Gorissen Federspiel, Copenhagen</w:t>
            </w:r>
          </w:p>
        </w:tc>
      </w:tr>
      <w:tr w:rsidR="007C7870" w:rsidRPr="006961EB" w:rsidTr="00CD4383">
        <w:tc>
          <w:tcPr>
            <w:tcW w:w="1951" w:type="dxa"/>
          </w:tcPr>
          <w:p w:rsidR="00ED7ED7" w:rsidRPr="006961EB" w:rsidRDefault="00ED7ED7" w:rsidP="00481E6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79051E" w:rsidRDefault="0079051E" w:rsidP="00481E64">
            <w:pPr>
              <w:pStyle w:val="NoSpacing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</w:t>
            </w:r>
            <w:r w:rsidR="009B68B9">
              <w:rPr>
                <w:rFonts w:ascii="Tahoma" w:hAnsi="Tahoma" w:cs="Tahoma"/>
                <w:sz w:val="24"/>
                <w:szCs w:val="24"/>
                <w:lang w:val="en-US"/>
              </w:rPr>
              <w:t>1h15 – 11h4</w:t>
            </w:r>
            <w:r w:rsidR="009A3E1C">
              <w:rPr>
                <w:rFonts w:ascii="Tahoma" w:hAnsi="Tahoma" w:cs="Tahoma"/>
                <w:sz w:val="24"/>
                <w:szCs w:val="24"/>
                <w:lang w:val="en-US"/>
              </w:rPr>
              <w:t>0</w:t>
            </w:r>
          </w:p>
          <w:p w:rsidR="0079051E" w:rsidRDefault="0079051E" w:rsidP="00481E64">
            <w:pPr>
              <w:pStyle w:val="NoSpacing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  <w:p w:rsidR="007C7870" w:rsidRPr="00B05C94" w:rsidRDefault="007C7870" w:rsidP="00CD6B50">
            <w:pPr>
              <w:pStyle w:val="NoSpacing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ED7ED7" w:rsidRDefault="00ED7ED7" w:rsidP="004A6FD9">
            <w:pPr>
              <w:pStyle w:val="NoSpacing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  <w:p w:rsidR="00CD4383" w:rsidRPr="00B05C94" w:rsidRDefault="00F370DA" w:rsidP="004205FF">
            <w:pPr>
              <w:pStyle w:val="NoSpacing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 xml:space="preserve">The new Spanish </w:t>
            </w:r>
            <w:r w:rsidR="004205FF">
              <w:rPr>
                <w:rFonts w:ascii="Tahoma" w:hAnsi="Tahoma" w:cs="Tahoma"/>
                <w:sz w:val="24"/>
                <w:szCs w:val="24"/>
                <w:lang w:val="en-US"/>
              </w:rPr>
              <w:t xml:space="preserve">Law on Maritime Navigation 14/2014 - A 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 xml:space="preserve">Marine Insurance </w:t>
            </w:r>
            <w:r w:rsidR="004205FF">
              <w:rPr>
                <w:rFonts w:ascii="Tahoma" w:hAnsi="Tahoma" w:cs="Tahoma"/>
                <w:sz w:val="24"/>
                <w:szCs w:val="24"/>
                <w:lang w:val="en-US"/>
              </w:rPr>
              <w:t>perspective.</w:t>
            </w:r>
          </w:p>
        </w:tc>
        <w:tc>
          <w:tcPr>
            <w:tcW w:w="3119" w:type="dxa"/>
          </w:tcPr>
          <w:p w:rsidR="00ED7ED7" w:rsidRDefault="00ED7ED7" w:rsidP="00E2455E">
            <w:pPr>
              <w:pStyle w:val="NoSpacing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  <w:p w:rsidR="00ED7ED7" w:rsidRPr="009B68B9" w:rsidRDefault="00F370DA" w:rsidP="00E2455E">
            <w:pPr>
              <w:pStyle w:val="NoSpacing"/>
              <w:rPr>
                <w:rFonts w:ascii="Tahoma" w:hAnsi="Tahoma" w:cs="Tahoma"/>
                <w:sz w:val="24"/>
                <w:szCs w:val="24"/>
                <w:lang w:val="es-ES"/>
              </w:rPr>
            </w:pPr>
            <w:r w:rsidRPr="009B68B9">
              <w:rPr>
                <w:rFonts w:ascii="Tahoma" w:hAnsi="Tahoma" w:cs="Tahoma"/>
                <w:sz w:val="24"/>
                <w:szCs w:val="24"/>
                <w:lang w:val="es-ES"/>
              </w:rPr>
              <w:t>David Diez Ramos</w:t>
            </w:r>
            <w:r w:rsidR="006961EB" w:rsidRPr="009B68B9">
              <w:rPr>
                <w:rFonts w:ascii="Tahoma" w:hAnsi="Tahoma" w:cs="Tahoma"/>
                <w:sz w:val="24"/>
                <w:szCs w:val="24"/>
                <w:lang w:val="es-ES"/>
              </w:rPr>
              <w:t>,</w:t>
            </w:r>
          </w:p>
          <w:p w:rsidR="006961EB" w:rsidRPr="009B68B9" w:rsidRDefault="006961EB" w:rsidP="00E2455E">
            <w:pPr>
              <w:pStyle w:val="NoSpacing"/>
              <w:rPr>
                <w:rFonts w:ascii="Tahoma" w:hAnsi="Tahoma" w:cs="Tahoma"/>
                <w:sz w:val="24"/>
                <w:szCs w:val="24"/>
                <w:lang w:val="es-ES"/>
              </w:rPr>
            </w:pPr>
            <w:r w:rsidRPr="009B68B9">
              <w:rPr>
                <w:rFonts w:ascii="Tahoma" w:hAnsi="Tahoma" w:cs="Tahoma"/>
                <w:sz w:val="24"/>
                <w:szCs w:val="24"/>
                <w:lang w:val="es-ES"/>
              </w:rPr>
              <w:t>Rogers &amp; Co Abogados,</w:t>
            </w:r>
          </w:p>
          <w:p w:rsidR="006961EB" w:rsidRPr="009B68B9" w:rsidRDefault="006961EB" w:rsidP="00E2455E">
            <w:pPr>
              <w:pStyle w:val="NoSpacing"/>
              <w:rPr>
                <w:rFonts w:ascii="Tahoma" w:hAnsi="Tahoma" w:cs="Tahoma"/>
                <w:sz w:val="24"/>
                <w:szCs w:val="24"/>
                <w:lang w:val="es-ES"/>
              </w:rPr>
            </w:pPr>
            <w:r w:rsidRPr="009B68B9">
              <w:rPr>
                <w:rFonts w:ascii="Tahoma" w:hAnsi="Tahoma" w:cs="Tahoma"/>
                <w:sz w:val="24"/>
                <w:szCs w:val="24"/>
                <w:lang w:val="es-ES"/>
              </w:rPr>
              <w:t>Madrid</w:t>
            </w:r>
          </w:p>
          <w:p w:rsidR="006961EB" w:rsidRPr="009B68B9" w:rsidRDefault="006961EB" w:rsidP="00E2455E">
            <w:pPr>
              <w:pStyle w:val="NoSpacing"/>
              <w:rPr>
                <w:rFonts w:ascii="Tahoma" w:hAnsi="Tahoma" w:cs="Tahoma"/>
                <w:sz w:val="24"/>
                <w:szCs w:val="24"/>
                <w:lang w:val="es-ES"/>
              </w:rPr>
            </w:pPr>
          </w:p>
        </w:tc>
      </w:tr>
      <w:tr w:rsidR="00B05C94" w:rsidRPr="009B68B9" w:rsidTr="00CD4383">
        <w:tc>
          <w:tcPr>
            <w:tcW w:w="1951" w:type="dxa"/>
          </w:tcPr>
          <w:p w:rsidR="00ED7ED7" w:rsidRPr="00481E64" w:rsidRDefault="0022770B" w:rsidP="00CD6B50">
            <w:pPr>
              <w:pStyle w:val="NoSpacing"/>
              <w:rPr>
                <w:rFonts w:ascii="Tahoma" w:hAnsi="Tahoma" w:cs="Tahoma"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sz w:val="24"/>
                <w:szCs w:val="24"/>
                <w:lang w:val="en-GB"/>
              </w:rPr>
              <w:t>11h40</w:t>
            </w:r>
            <w:r w:rsidR="009A3E1C">
              <w:rPr>
                <w:rFonts w:ascii="Tahoma" w:hAnsi="Tahoma" w:cs="Tahoma"/>
                <w:sz w:val="24"/>
                <w:szCs w:val="24"/>
                <w:lang w:val="en-GB"/>
              </w:rPr>
              <w:t>-11h4</w:t>
            </w:r>
            <w:r w:rsidR="00ED7ED7">
              <w:rPr>
                <w:rFonts w:ascii="Tahoma" w:hAnsi="Tahoma" w:cs="Tahoma"/>
                <w:sz w:val="24"/>
                <w:szCs w:val="24"/>
                <w:lang w:val="en-GB"/>
              </w:rPr>
              <w:t>5</w:t>
            </w:r>
          </w:p>
        </w:tc>
        <w:tc>
          <w:tcPr>
            <w:tcW w:w="4394" w:type="dxa"/>
          </w:tcPr>
          <w:p w:rsidR="00ED7ED7" w:rsidRPr="00B05C94" w:rsidRDefault="00ED7ED7" w:rsidP="00ED7ED7">
            <w:pPr>
              <w:pStyle w:val="NoSpacing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Future Activities &amp; Closing remarks</w:t>
            </w:r>
          </w:p>
        </w:tc>
        <w:tc>
          <w:tcPr>
            <w:tcW w:w="3119" w:type="dxa"/>
          </w:tcPr>
          <w:p w:rsidR="00B05C94" w:rsidRDefault="00925A0B" w:rsidP="00CD4383">
            <w:pPr>
              <w:pStyle w:val="NoSpacing"/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CD4383">
              <w:rPr>
                <w:rFonts w:ascii="Tahoma" w:hAnsi="Tahoma" w:cs="Tahoma"/>
                <w:sz w:val="24"/>
                <w:szCs w:val="24"/>
                <w:lang w:val="en-US"/>
              </w:rPr>
              <w:t>Prof. Dr. Robert Koch</w:t>
            </w:r>
            <w:r w:rsidR="0022770B">
              <w:rPr>
                <w:rFonts w:ascii="Tahoma" w:hAnsi="Tahoma" w:cs="Tahoma"/>
                <w:sz w:val="24"/>
                <w:szCs w:val="24"/>
                <w:lang w:val="en-US"/>
              </w:rPr>
              <w:t>,</w:t>
            </w:r>
          </w:p>
          <w:p w:rsidR="0022770B" w:rsidRPr="00CD4383" w:rsidRDefault="0022770B" w:rsidP="00CD4383">
            <w:pPr>
              <w:pStyle w:val="NoSpacing"/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6961EB">
              <w:rPr>
                <w:rFonts w:ascii="Tahoma" w:hAnsi="Tahoma" w:cs="Tahoma"/>
                <w:sz w:val="24"/>
                <w:szCs w:val="24"/>
                <w:lang w:val="en-US"/>
              </w:rPr>
              <w:t>University of Hamburg</w:t>
            </w:r>
          </w:p>
        </w:tc>
      </w:tr>
    </w:tbl>
    <w:p w:rsidR="00ED7ED7" w:rsidRPr="00EE7062" w:rsidRDefault="00ED7ED7" w:rsidP="00CD4383">
      <w:pPr>
        <w:pStyle w:val="NoSpacing"/>
        <w:rPr>
          <w:rFonts w:ascii="Tahoma" w:hAnsi="Tahoma" w:cs="Tahoma"/>
          <w:sz w:val="24"/>
          <w:szCs w:val="24"/>
          <w:lang w:val="en-US"/>
        </w:rPr>
      </w:pPr>
    </w:p>
    <w:sectPr w:rsidR="00ED7ED7" w:rsidRPr="00EE7062" w:rsidSect="005F561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FD9"/>
    <w:rsid w:val="00032B8E"/>
    <w:rsid w:val="000536D9"/>
    <w:rsid w:val="000B4877"/>
    <w:rsid w:val="001C0C26"/>
    <w:rsid w:val="0022770B"/>
    <w:rsid w:val="0024477E"/>
    <w:rsid w:val="002C216D"/>
    <w:rsid w:val="002D3CCA"/>
    <w:rsid w:val="003C496C"/>
    <w:rsid w:val="003D7620"/>
    <w:rsid w:val="004205FF"/>
    <w:rsid w:val="00481E64"/>
    <w:rsid w:val="004A6FD9"/>
    <w:rsid w:val="005F5617"/>
    <w:rsid w:val="00654679"/>
    <w:rsid w:val="00667F44"/>
    <w:rsid w:val="006961EB"/>
    <w:rsid w:val="0079051E"/>
    <w:rsid w:val="007C7870"/>
    <w:rsid w:val="00903405"/>
    <w:rsid w:val="00925A0B"/>
    <w:rsid w:val="009A3E1C"/>
    <w:rsid w:val="009B68B9"/>
    <w:rsid w:val="00A34AF3"/>
    <w:rsid w:val="00A81FD7"/>
    <w:rsid w:val="00AF71D2"/>
    <w:rsid w:val="00B05C94"/>
    <w:rsid w:val="00B1131A"/>
    <w:rsid w:val="00C15E40"/>
    <w:rsid w:val="00C557CA"/>
    <w:rsid w:val="00C7700F"/>
    <w:rsid w:val="00CD4383"/>
    <w:rsid w:val="00CD6B50"/>
    <w:rsid w:val="00D77A66"/>
    <w:rsid w:val="00E2455E"/>
    <w:rsid w:val="00EB00E6"/>
    <w:rsid w:val="00ED7ED7"/>
    <w:rsid w:val="00EE7062"/>
    <w:rsid w:val="00F370DA"/>
    <w:rsid w:val="00F73886"/>
    <w:rsid w:val="00FA0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6FD9"/>
    <w:pPr>
      <w:spacing w:after="0" w:line="240" w:lineRule="auto"/>
    </w:pPr>
  </w:style>
  <w:style w:type="table" w:styleId="TableGrid">
    <w:name w:val="Table Grid"/>
    <w:basedOn w:val="TableNormal"/>
    <w:uiPriority w:val="59"/>
    <w:rsid w:val="007C78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0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5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6FD9"/>
    <w:pPr>
      <w:spacing w:after="0" w:line="240" w:lineRule="auto"/>
    </w:pPr>
  </w:style>
  <w:style w:type="table" w:styleId="TableGrid">
    <w:name w:val="Table Grid"/>
    <w:basedOn w:val="TableNormal"/>
    <w:uiPriority w:val="59"/>
    <w:rsid w:val="007C78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0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5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6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8900EA-0C20-434E-8800-FC6E6FFCE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privat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Kanzlei</dc:creator>
  <cp:lastModifiedBy>User</cp:lastModifiedBy>
  <cp:revision>2</cp:revision>
  <cp:lastPrinted>2013-04-03T08:06:00Z</cp:lastPrinted>
  <dcterms:created xsi:type="dcterms:W3CDTF">2015-03-05T17:14:00Z</dcterms:created>
  <dcterms:modified xsi:type="dcterms:W3CDTF">2015-03-05T17:14:00Z</dcterms:modified>
</cp:coreProperties>
</file>